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06" w:rsidRDefault="00664606" w:rsidP="00664606">
      <w:r>
        <w:t xml:space="preserve">                    </w:t>
      </w:r>
    </w:p>
    <w:p w:rsidR="00664606" w:rsidRPr="00664606" w:rsidRDefault="00664606" w:rsidP="0066460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664606">
        <w:rPr>
          <w:rFonts w:cs="Arial"/>
          <w:b/>
          <w:bCs/>
          <w:sz w:val="28"/>
          <w:szCs w:val="28"/>
        </w:rPr>
        <w:t>Совет сельского поселения Подлубовский сельсовет муниципального района Караидельский район Республики Башкортостан</w:t>
      </w:r>
    </w:p>
    <w:p w:rsidR="00664606" w:rsidRDefault="00664606" w:rsidP="00664606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</w:rPr>
      </w:pPr>
    </w:p>
    <w:p w:rsidR="00664606" w:rsidRDefault="00664606" w:rsidP="00664606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</w:rPr>
      </w:pPr>
      <w:r>
        <w:rPr>
          <w:rFonts w:cs="Arial"/>
          <w:b/>
          <w:bCs/>
          <w:szCs w:val="16"/>
        </w:rPr>
        <w:t>РЕШЕНИЕ от 10.07.2017г. № 16/3</w:t>
      </w:r>
    </w:p>
    <w:p w:rsidR="000C222C" w:rsidRDefault="000C222C" w:rsidP="000C222C"/>
    <w:p w:rsidR="000C222C" w:rsidRDefault="000C222C" w:rsidP="000C222C">
      <w:pPr>
        <w:jc w:val="center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 порядке сообщения лицами, </w:t>
      </w:r>
      <w:r>
        <w:rPr>
          <w:bCs/>
          <w:sz w:val="28"/>
          <w:szCs w:val="28"/>
        </w:rPr>
        <w:t xml:space="preserve">замещающими муниципальные должности, </w:t>
      </w:r>
    </w:p>
    <w:p w:rsidR="000C222C" w:rsidRDefault="000C222C" w:rsidP="000C222C">
      <w:pPr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и муниципальными служащими </w:t>
      </w:r>
      <w:r>
        <w:rPr>
          <w:rStyle w:val="a5"/>
          <w:i w:val="0"/>
          <w:sz w:val="28"/>
          <w:szCs w:val="28"/>
        </w:rPr>
        <w:t>Совета и администрации сельского поселения Подлубовский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</w:p>
    <w:p w:rsidR="000C222C" w:rsidRDefault="000C222C" w:rsidP="000C222C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сдачи и оценки подарка, реализации (выкупа) и зачисления средств, </w:t>
      </w:r>
    </w:p>
    <w:p w:rsidR="000C222C" w:rsidRDefault="000C222C" w:rsidP="000C222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вырученных</w:t>
      </w:r>
      <w:proofErr w:type="gramEnd"/>
      <w:r>
        <w:rPr>
          <w:sz w:val="28"/>
          <w:szCs w:val="28"/>
          <w:shd w:val="clear" w:color="auto" w:fill="FFFFFF"/>
        </w:rPr>
        <w:t xml:space="preserve"> от его реализации</w:t>
      </w: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постановлением Правительства Российской Федерации 12 октября 2015 года №1089 «О внесении изменений в постановление  Правительства Российской Федерации от 9 января 2014 года № 10 «О порядке сообщения отдельными категориями лиц о получении подарка в связи с </w:t>
      </w:r>
      <w:r>
        <w:rPr>
          <w:sz w:val="28"/>
          <w:szCs w:val="28"/>
          <w:shd w:val="clear" w:color="auto" w:fill="FFFFFF"/>
        </w:rPr>
        <w:t>протокольными мероприятиями, служебными командировками и</w:t>
      </w:r>
      <w:proofErr w:type="gramEnd"/>
      <w:r>
        <w:rPr>
          <w:sz w:val="28"/>
          <w:szCs w:val="28"/>
          <w:shd w:val="clear" w:color="auto" w:fill="FFFFFF"/>
        </w:rPr>
        <w:t xml:space="preserve">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>, сдачи и оценки подарка, реализации (выкупа) и зачисления средств, вырученных от его реализации», в целях приведения в соответствие с действующим законодательством муниципальных правовых актов, Совет сельского поселения Подлубовский сельсовет муниципального района Караидельский район Республики Башкортостан решил:</w:t>
      </w:r>
      <w:r>
        <w:rPr>
          <w:bCs/>
          <w:sz w:val="28"/>
          <w:szCs w:val="28"/>
        </w:rPr>
        <w:t xml:space="preserve"> </w:t>
      </w:r>
    </w:p>
    <w:p w:rsidR="000C222C" w:rsidRDefault="000C222C" w:rsidP="000C222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  <w:shd w:val="clear" w:color="auto" w:fill="FFFFFF"/>
        </w:rPr>
        <w:t xml:space="preserve">Положение о сообщении лицами, </w:t>
      </w:r>
      <w:r>
        <w:rPr>
          <w:bCs/>
          <w:sz w:val="28"/>
          <w:szCs w:val="28"/>
        </w:rPr>
        <w:t xml:space="preserve">замещающими муниципальные должности, и муниципальными служащими </w:t>
      </w:r>
      <w:r>
        <w:rPr>
          <w:rStyle w:val="a5"/>
          <w:i w:val="0"/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сельского поселения Подлубовский сельсовет </w:t>
      </w:r>
      <w:r>
        <w:rPr>
          <w:rStyle w:val="a5"/>
          <w:i w:val="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его</w:t>
      </w:r>
      <w:proofErr w:type="gramEnd"/>
      <w:r>
        <w:rPr>
          <w:sz w:val="28"/>
          <w:szCs w:val="28"/>
          <w:shd w:val="clear" w:color="auto" w:fill="FFFFFF"/>
        </w:rPr>
        <w:t xml:space="preserve"> реализации согласно приложению</w:t>
      </w:r>
      <w:r>
        <w:rPr>
          <w:sz w:val="28"/>
          <w:szCs w:val="28"/>
        </w:rPr>
        <w:t>.</w:t>
      </w:r>
    </w:p>
    <w:p w:rsidR="000C222C" w:rsidRDefault="000C222C" w:rsidP="000C222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 силу решение Совета сельского поселения Подлубовский сельсовет муниципального района  Караидельский района Республики Башкортостан от 01 июля 2014 года №44/4 «</w:t>
      </w:r>
      <w:r>
        <w:rPr>
          <w:bCs/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</w:t>
      </w:r>
      <w:r>
        <w:rPr>
          <w:rStyle w:val="a5"/>
          <w:i w:val="0"/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сельского поселения Подлубовский сельсовет </w:t>
      </w:r>
      <w:r>
        <w:rPr>
          <w:rStyle w:val="a5"/>
          <w:i w:val="0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получении подарка в связи с их должностным </w:t>
      </w:r>
      <w:r>
        <w:rPr>
          <w:bCs/>
          <w:sz w:val="28"/>
          <w:szCs w:val="28"/>
        </w:rPr>
        <w:lastRenderedPageBreak/>
        <w:t>положением или исполнением ими служебных (должностных) обязанностей</w:t>
      </w:r>
      <w:proofErr w:type="gramEnd"/>
      <w:r>
        <w:rPr>
          <w:bCs/>
          <w:sz w:val="28"/>
          <w:szCs w:val="28"/>
        </w:rPr>
        <w:t>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».</w:t>
      </w:r>
    </w:p>
    <w:p w:rsidR="000C222C" w:rsidRDefault="000C222C" w:rsidP="000C22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Обнародовать настоящее решение в здании администрации сельского поселения Подлубовский сельсовет по адресу: Республика Башкортостан, Караидельский район,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одлубово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ул.Центральная</w:t>
      </w:r>
      <w:proofErr w:type="spellEnd"/>
      <w:r>
        <w:rPr>
          <w:bCs/>
          <w:sz w:val="28"/>
          <w:szCs w:val="28"/>
        </w:rPr>
        <w:t xml:space="preserve">, 5, и разместить в  сети общего доступа «Интернет» на официальном сайте </w:t>
      </w:r>
      <w:r>
        <w:rPr>
          <w:sz w:val="28"/>
          <w:szCs w:val="28"/>
        </w:rPr>
        <w:t xml:space="preserve">сельского поселения Подлубовский сельсовет муниципального района Караидельский район Республики Башкортостан: </w:t>
      </w:r>
      <w:r>
        <w:rPr>
          <w:rStyle w:val="apple-converted-space"/>
          <w:color w:val="000000"/>
          <w:sz w:val="26"/>
          <w:szCs w:val="26"/>
        </w:rPr>
        <w:t>http://</w:t>
      </w:r>
      <w:proofErr w:type="spellStart"/>
      <w:r>
        <w:rPr>
          <w:rStyle w:val="apple-converted-space"/>
          <w:color w:val="000000"/>
          <w:sz w:val="26"/>
          <w:szCs w:val="26"/>
          <w:lang w:val="en-US"/>
        </w:rPr>
        <w:t>podlubovo</w:t>
      </w:r>
      <w:proofErr w:type="spellEnd"/>
      <w:r>
        <w:rPr>
          <w:rStyle w:val="apple-converted-space"/>
          <w:color w:val="000000"/>
          <w:sz w:val="26"/>
          <w:szCs w:val="26"/>
        </w:rPr>
        <w:t>.3dn.ru</w:t>
      </w:r>
      <w:r>
        <w:rPr>
          <w:sz w:val="28"/>
          <w:szCs w:val="28"/>
        </w:rPr>
        <w:t>.</w:t>
      </w:r>
    </w:p>
    <w:p w:rsidR="000C222C" w:rsidRDefault="000C222C" w:rsidP="000C222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Караидельский район Республики Башкортостан </w:t>
      </w:r>
      <w:r>
        <w:rPr>
          <w:rFonts w:ascii="Times New Roman" w:hAnsi="Times New Roman"/>
          <w:color w:val="000000"/>
          <w:sz w:val="28"/>
          <w:szCs w:val="28"/>
        </w:rPr>
        <w:t xml:space="preserve">по социально-гуманитарным вопросам </w:t>
      </w:r>
      <w:r>
        <w:rPr>
          <w:rFonts w:ascii="Times New Roman" w:hAnsi="Times New Roman"/>
          <w:sz w:val="28"/>
          <w:szCs w:val="28"/>
        </w:rPr>
        <w:t>(председатель Х.Х. Харисова).</w:t>
      </w:r>
    </w:p>
    <w:p w:rsidR="000C222C" w:rsidRDefault="000C222C" w:rsidP="000C222C">
      <w:pPr>
        <w:pStyle w:val="a4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0C222C" w:rsidRDefault="000C222C" w:rsidP="00411011">
      <w:pPr>
        <w:ind w:left="6372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Глава  сельского поселения</w:t>
      </w:r>
    </w:p>
    <w:p w:rsidR="000C222C" w:rsidRDefault="000C222C" w:rsidP="00411011">
      <w:pPr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Подлубовский сельсовет</w:t>
      </w:r>
    </w:p>
    <w:p w:rsidR="000C222C" w:rsidRDefault="000C222C" w:rsidP="00411011">
      <w:pPr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0C222C" w:rsidRDefault="000C222C" w:rsidP="00411011">
      <w:pPr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Караидельский район</w:t>
      </w:r>
    </w:p>
    <w:p w:rsidR="000C222C" w:rsidRDefault="000C222C" w:rsidP="00411011">
      <w:pPr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                                                  И.Н. Ипулаев </w:t>
      </w:r>
      <w:bookmarkEnd w:id="0"/>
    </w:p>
    <w:p w:rsidR="000C222C" w:rsidRDefault="000C222C" w:rsidP="000C222C">
      <w:pPr>
        <w:jc w:val="both"/>
        <w:rPr>
          <w:bCs/>
          <w:sz w:val="28"/>
          <w:szCs w:val="28"/>
        </w:rPr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"/>
        <w:spacing w:after="0" w:line="240" w:lineRule="auto"/>
        <w:ind w:left="360"/>
        <w:jc w:val="center"/>
      </w:pPr>
    </w:p>
    <w:p w:rsidR="000C222C" w:rsidRDefault="000C222C" w:rsidP="000C222C">
      <w:pPr>
        <w:pStyle w:val="22"/>
        <w:shd w:val="clear" w:color="auto" w:fill="auto"/>
        <w:spacing w:line="240" w:lineRule="auto"/>
        <w:ind w:left="543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C222C" w:rsidRDefault="000C222C" w:rsidP="000C222C">
      <w:pPr>
        <w:pStyle w:val="22"/>
        <w:shd w:val="clear" w:color="auto" w:fill="auto"/>
        <w:spacing w:line="240" w:lineRule="auto"/>
        <w:ind w:left="5430"/>
        <w:rPr>
          <w:sz w:val="24"/>
          <w:szCs w:val="24"/>
        </w:rPr>
      </w:pPr>
      <w:r>
        <w:rPr>
          <w:sz w:val="24"/>
          <w:szCs w:val="24"/>
        </w:rPr>
        <w:t>к решению Совета сельского поселения Подлубовский сельсовет муниципального района Караидельский район Республики Башкортостан</w:t>
      </w:r>
    </w:p>
    <w:p w:rsidR="000C222C" w:rsidRDefault="000C222C" w:rsidP="000C222C">
      <w:pPr>
        <w:pStyle w:val="22"/>
        <w:shd w:val="clear" w:color="auto" w:fill="auto"/>
        <w:spacing w:line="240" w:lineRule="auto"/>
        <w:ind w:left="5430"/>
        <w:rPr>
          <w:sz w:val="24"/>
          <w:szCs w:val="24"/>
        </w:rPr>
      </w:pPr>
      <w:r>
        <w:rPr>
          <w:sz w:val="24"/>
          <w:szCs w:val="24"/>
        </w:rPr>
        <w:t>от 10 июля 2017 года №16/3</w:t>
      </w:r>
    </w:p>
    <w:p w:rsidR="000C222C" w:rsidRDefault="000C222C" w:rsidP="000C222C">
      <w:pPr>
        <w:pStyle w:val="a4"/>
        <w:jc w:val="both"/>
        <w:rPr>
          <w:sz w:val="28"/>
          <w:szCs w:val="28"/>
        </w:rPr>
      </w:pPr>
    </w:p>
    <w:p w:rsidR="000C222C" w:rsidRDefault="000C222C" w:rsidP="000C222C">
      <w:pPr>
        <w:pStyle w:val="a4"/>
        <w:jc w:val="both"/>
        <w:rPr>
          <w:sz w:val="28"/>
          <w:szCs w:val="28"/>
        </w:rPr>
      </w:pPr>
    </w:p>
    <w:p w:rsidR="000C222C" w:rsidRDefault="000C222C" w:rsidP="000C222C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0C222C" w:rsidRDefault="000C222C" w:rsidP="000C222C">
      <w:pPr>
        <w:ind w:firstLine="720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о сообщении лицами, </w:t>
      </w:r>
      <w:r>
        <w:rPr>
          <w:bCs/>
          <w:sz w:val="28"/>
          <w:szCs w:val="28"/>
        </w:rPr>
        <w:t xml:space="preserve">замещающими муниципальные должности, и муниципальными служащими </w:t>
      </w:r>
      <w:r>
        <w:rPr>
          <w:rStyle w:val="a5"/>
          <w:i w:val="0"/>
          <w:sz w:val="28"/>
          <w:szCs w:val="28"/>
        </w:rPr>
        <w:t xml:space="preserve">Совета и администрации </w:t>
      </w:r>
      <w:r>
        <w:rPr>
          <w:bCs/>
          <w:sz w:val="28"/>
          <w:szCs w:val="28"/>
        </w:rPr>
        <w:t>сельского поселения Подлубовский сельсовет</w:t>
      </w:r>
      <w:r>
        <w:rPr>
          <w:rStyle w:val="a5"/>
          <w:i w:val="0"/>
          <w:sz w:val="28"/>
          <w:szCs w:val="28"/>
        </w:rPr>
        <w:t xml:space="preserve">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End"/>
    </w:p>
    <w:p w:rsidR="000C222C" w:rsidRDefault="000C222C" w:rsidP="000C222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от его реализации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>
        <w:rPr>
          <w:bCs/>
          <w:sz w:val="28"/>
          <w:szCs w:val="28"/>
        </w:rPr>
        <w:t>сельского поселения Подлубовский сельсовет</w:t>
      </w:r>
      <w:r>
        <w:rPr>
          <w:sz w:val="28"/>
          <w:szCs w:val="28"/>
        </w:rPr>
        <w:t xml:space="preserve"> муниципального района Караидельский район Республики Башкортостан 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>
        <w:rPr>
          <w:sz w:val="28"/>
          <w:szCs w:val="28"/>
        </w:rPr>
        <w:t xml:space="preserve"> оценки подарка, реализации (выкупа) и зачисления средств, вырученных от его реализации.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2.Для целей настоящего Положения используются следующие понятия: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«получение подарка </w:t>
      </w:r>
      <w:r>
        <w:rPr>
          <w:sz w:val="28"/>
          <w:szCs w:val="28"/>
          <w:shd w:val="clear" w:color="auto" w:fill="FFFFF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>
        <w:rPr>
          <w:sz w:val="28"/>
          <w:szCs w:val="28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sz w:val="28"/>
          <w:szCs w:val="28"/>
        </w:rPr>
        <w:t xml:space="preserve">. </w:t>
      </w:r>
      <w:proofErr w:type="gramEnd"/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4.Лица, замещающие муниципальные должности, муниципальные  служащие обязаны в порядке, предусмотренном настоящим Положением, уведомлять обо всех случаях получения подарка </w:t>
      </w:r>
      <w:r>
        <w:rPr>
          <w:sz w:val="28"/>
          <w:szCs w:val="28"/>
          <w:shd w:val="clear" w:color="auto" w:fill="FFFFF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 xml:space="preserve"> муниципальный орган в котором указанные лица проходят муниципальную службу или осуществляют трудовую деятельность (далее - муниципальный орган).</w:t>
      </w:r>
      <w:proofErr w:type="gramEnd"/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о получении подарка </w:t>
      </w:r>
      <w:r>
        <w:rPr>
          <w:sz w:val="28"/>
          <w:szCs w:val="28"/>
          <w:shd w:val="clear" w:color="auto" w:fill="FFFFF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 xml:space="preserve">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(уполномоченные орган или организации) муниципального органа.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 (уполномоченные орган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Уполномоченное структурное подразделение (уполномоченные орган или организации)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Уполномоченное структурное подразделение (уполномоченные орган или организации)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>
        <w:rPr>
          <w:sz w:val="28"/>
          <w:szCs w:val="28"/>
          <w:shd w:val="clear" w:color="auto" w:fill="FFFFFF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Федерации"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 </w:t>
      </w:r>
    </w:p>
    <w:p w:rsidR="000C222C" w:rsidRDefault="000C222C" w:rsidP="000C222C">
      <w:pPr>
        <w:ind w:firstLine="720"/>
        <w:jc w:val="both"/>
        <w:rPr>
          <w:sz w:val="28"/>
          <w:szCs w:val="28"/>
        </w:rPr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>
      <w:pPr>
        <w:ind w:firstLine="540"/>
        <w:jc w:val="right"/>
      </w:pPr>
    </w:p>
    <w:p w:rsidR="000C222C" w:rsidRDefault="000C222C" w:rsidP="000C222C"/>
    <w:p w:rsidR="000C222C" w:rsidRDefault="000C222C" w:rsidP="000C222C">
      <w:pPr>
        <w:pStyle w:val="s1"/>
        <w:shd w:val="clear" w:color="auto" w:fill="FFFFFF"/>
        <w:ind w:left="3544"/>
        <w:jc w:val="both"/>
      </w:pPr>
      <w:r>
        <w:rPr>
          <w:rStyle w:val="s10"/>
          <w:bCs/>
        </w:rPr>
        <w:t>Приложение</w:t>
      </w:r>
      <w:r>
        <w:rPr>
          <w:bCs/>
        </w:rPr>
        <w:t xml:space="preserve"> </w:t>
      </w:r>
      <w:proofErr w:type="gramStart"/>
      <w:r>
        <w:rPr>
          <w:rStyle w:val="s10"/>
          <w:bCs/>
        </w:rPr>
        <w:t>к</w:t>
      </w:r>
      <w:r>
        <w:rPr>
          <w:rStyle w:val="apple-converted-space"/>
          <w:bCs/>
        </w:rPr>
        <w:t xml:space="preserve"> </w:t>
      </w:r>
      <w:hyperlink r:id="rId6" w:anchor="/document/70557294/entry/1000" w:history="1">
        <w:r>
          <w:rPr>
            <w:rStyle w:val="a3"/>
            <w:bCs/>
          </w:rPr>
          <w:t>Положению</w:t>
        </w:r>
      </w:hyperlink>
      <w:r>
        <w:rPr>
          <w:rStyle w:val="apple-converted-space"/>
          <w:bCs/>
        </w:rPr>
        <w:t> </w:t>
      </w:r>
      <w:r>
        <w:rPr>
          <w:rStyle w:val="s10"/>
          <w:bCs/>
        </w:rPr>
        <w:t>о сообщении отдельными</w:t>
      </w:r>
      <w:r>
        <w:rPr>
          <w:bCs/>
        </w:rPr>
        <w:t xml:space="preserve"> </w:t>
      </w:r>
      <w:r>
        <w:rPr>
          <w:rStyle w:val="s10"/>
          <w:bCs/>
        </w:rPr>
        <w:t>категориями лиц о получении подарка</w:t>
      </w:r>
      <w:r>
        <w:rPr>
          <w:bCs/>
        </w:rPr>
        <w:t xml:space="preserve"> </w:t>
      </w:r>
      <w:r>
        <w:rPr>
          <w:rStyle w:val="s10"/>
          <w:bCs/>
        </w:rPr>
        <w:t>в связи с протокольными мероприятиями</w:t>
      </w:r>
      <w:proofErr w:type="gramEnd"/>
      <w:r>
        <w:rPr>
          <w:rStyle w:val="s10"/>
          <w:bCs/>
        </w:rPr>
        <w:t>,</w:t>
      </w:r>
      <w:r>
        <w:rPr>
          <w:bCs/>
        </w:rPr>
        <w:t xml:space="preserve"> </w:t>
      </w:r>
      <w:r>
        <w:rPr>
          <w:rStyle w:val="s10"/>
          <w:bCs/>
        </w:rPr>
        <w:t xml:space="preserve"> служебными командировками и другими официальными мероприятиями,</w:t>
      </w:r>
      <w:r>
        <w:rPr>
          <w:bCs/>
        </w:rPr>
        <w:t xml:space="preserve"> </w:t>
      </w:r>
      <w:r>
        <w:rPr>
          <w:rStyle w:val="s10"/>
          <w:bCs/>
        </w:rPr>
        <w:t xml:space="preserve"> участие в которых связано с исполнением ими служебных (должностных) обязанностей, сдаче и оценке подарка, </w:t>
      </w:r>
      <w:r>
        <w:rPr>
          <w:rStyle w:val="s10"/>
          <w:bCs/>
        </w:rPr>
        <w:lastRenderedPageBreak/>
        <w:t xml:space="preserve">реализации (выкупе) и зачислении средств, вырученных от его реализации </w:t>
      </w:r>
    </w:p>
    <w:p w:rsidR="000C222C" w:rsidRDefault="000C222C" w:rsidP="000C222C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0C222C" w:rsidRDefault="000C222C" w:rsidP="000C222C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222C" w:rsidRDefault="000C222C" w:rsidP="000C222C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proofErr w:type="gramEnd"/>
    </w:p>
    <w:p w:rsidR="000C222C" w:rsidRDefault="000C222C" w:rsidP="000C222C">
      <w:pPr>
        <w:pStyle w:val="HTML"/>
        <w:shd w:val="clear" w:color="auto" w:fill="FFFFFF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2"/>
          <w:szCs w:val="22"/>
        </w:rPr>
        <w:t>структурного подразделения</w:t>
      </w:r>
    </w:p>
    <w:p w:rsidR="000C222C" w:rsidRDefault="000C222C" w:rsidP="000C222C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222C" w:rsidRDefault="000C222C" w:rsidP="000C222C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муниципального органа</w:t>
      </w:r>
    </w:p>
    <w:p w:rsidR="000C222C" w:rsidRDefault="000C222C" w:rsidP="000C222C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222C" w:rsidRDefault="000C222C" w:rsidP="000C222C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или иной организации)</w:t>
      </w:r>
    </w:p>
    <w:p w:rsidR="000C222C" w:rsidRDefault="000C222C" w:rsidP="000C222C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C222C" w:rsidRDefault="000C222C" w:rsidP="000C222C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C222C" w:rsidRDefault="000C222C" w:rsidP="000C222C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0C222C" w:rsidRDefault="000C222C" w:rsidP="000C222C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222C" w:rsidRDefault="000C222C" w:rsidP="000C222C">
      <w:pPr>
        <w:pStyle w:val="HTML"/>
        <w:shd w:val="clear" w:color="auto" w:fill="FFFFFF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222C" w:rsidRDefault="000C222C" w:rsidP="000C222C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, занимаемая должность)</w:t>
      </w:r>
      <w:proofErr w:type="gramEnd"/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Уведомление о получении подарка от "___" ______________ 20__ г.</w:t>
      </w:r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(дата получения)</w:t>
      </w:r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0C222C" w:rsidRDefault="000C222C" w:rsidP="000C222C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протокольного мероприятия, служебной командировки, другого официального мероприятия, место и дата проведения) 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956"/>
      </w:tblGrid>
      <w:tr w:rsidR="000C222C" w:rsidTr="000C222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s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s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s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s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в рублях</w:t>
            </w:r>
            <w:hyperlink r:id="rId7" w:anchor="/document/70557294/entry/1111" w:history="1">
              <w:r>
                <w:rPr>
                  <w:rStyle w:val="a3"/>
                  <w:sz w:val="26"/>
                  <w:szCs w:val="26"/>
                </w:rPr>
                <w:t>*</w:t>
              </w:r>
            </w:hyperlink>
          </w:p>
        </w:tc>
      </w:tr>
      <w:tr w:rsidR="000C222C" w:rsidTr="000C222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s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C222C" w:rsidTr="000C222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s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C222C" w:rsidTr="000C222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s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C222C" w:rsidTr="000C222C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s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22C" w:rsidRDefault="000C222C">
            <w:pPr>
              <w:pStyle w:val="empt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_________________________________________ на ________ листах.</w:t>
      </w:r>
    </w:p>
    <w:p w:rsidR="000C222C" w:rsidRDefault="000C222C" w:rsidP="000C222C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         ___________   _____________________ "__" ____ 20__г.</w:t>
      </w:r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       (расшифровка подписи)</w:t>
      </w:r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принявшее      ___________   _____________________ "__" ____ 20__г.</w:t>
      </w:r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                </w:t>
      </w:r>
      <w:r>
        <w:rPr>
          <w:rFonts w:ascii="Times New Roman" w:hAnsi="Times New Roman" w:cs="Times New Roman"/>
          <w:sz w:val="22"/>
          <w:szCs w:val="22"/>
        </w:rPr>
        <w:t>(подпись)          (расшифровка подписи)</w:t>
      </w:r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</w:t>
      </w:r>
    </w:p>
    <w:p w:rsidR="000C222C" w:rsidRDefault="000C222C" w:rsidP="000C222C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 20__ г.</w:t>
      </w:r>
    </w:p>
    <w:p w:rsidR="000C222C" w:rsidRDefault="000C222C" w:rsidP="000C222C">
      <w:pPr>
        <w:pStyle w:val="s1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C222C" w:rsidRDefault="000C222C" w:rsidP="000C222C">
      <w:pPr>
        <w:pStyle w:val="s1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</w:pPr>
      <w:r>
        <w:t>* Заполняется при наличии документов, подтверждающих стоимость подарка.</w:t>
      </w:r>
    </w:p>
    <w:p w:rsidR="000C222C" w:rsidRDefault="000C222C" w:rsidP="000C22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</w:pPr>
    </w:p>
    <w:p w:rsidR="00174FBA" w:rsidRDefault="00174FBA"/>
    <w:sectPr w:rsidR="00174FBA" w:rsidSect="000C222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0716"/>
    <w:multiLevelType w:val="multilevel"/>
    <w:tmpl w:val="A36E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5E"/>
    <w:rsid w:val="000C222C"/>
    <w:rsid w:val="00174FBA"/>
    <w:rsid w:val="00411011"/>
    <w:rsid w:val="00664606"/>
    <w:rsid w:val="008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22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22C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nhideWhenUsed/>
    <w:rsid w:val="000C222C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0C2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22C"/>
    <w:rPr>
      <w:rFonts w:ascii="Courier New" w:hAnsi="Courier New" w:cs="Courier New"/>
    </w:rPr>
  </w:style>
  <w:style w:type="paragraph" w:styleId="a4">
    <w:name w:val="Normal (Web)"/>
    <w:basedOn w:val="a"/>
    <w:unhideWhenUsed/>
    <w:rsid w:val="000C222C"/>
    <w:rPr>
      <w:rFonts w:ascii="Verdana" w:hAnsi="Verdana"/>
      <w:sz w:val="15"/>
      <w:szCs w:val="15"/>
    </w:rPr>
  </w:style>
  <w:style w:type="paragraph" w:styleId="2">
    <w:name w:val="Body Text 2"/>
    <w:basedOn w:val="a"/>
    <w:link w:val="20"/>
    <w:unhideWhenUsed/>
    <w:rsid w:val="000C22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222C"/>
    <w:rPr>
      <w:sz w:val="24"/>
      <w:szCs w:val="24"/>
    </w:rPr>
  </w:style>
  <w:style w:type="paragraph" w:customStyle="1" w:styleId="s1">
    <w:name w:val="s_1"/>
    <w:basedOn w:val="a"/>
    <w:rsid w:val="000C222C"/>
    <w:pPr>
      <w:spacing w:before="100" w:beforeAutospacing="1" w:after="100" w:afterAutospacing="1"/>
    </w:pPr>
  </w:style>
  <w:style w:type="paragraph" w:customStyle="1" w:styleId="s16">
    <w:name w:val="s_16"/>
    <w:basedOn w:val="a"/>
    <w:rsid w:val="000C222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C222C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0C222C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222C"/>
    <w:pPr>
      <w:shd w:val="clear" w:color="auto" w:fill="FFFFFF"/>
      <w:spacing w:line="238" w:lineRule="exact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0C222C"/>
  </w:style>
  <w:style w:type="character" w:customStyle="1" w:styleId="a5">
    <w:name w:val="Основной текст + Курсив"/>
    <w:rsid w:val="000C222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s10">
    <w:name w:val="s_10"/>
    <w:rsid w:val="000C222C"/>
  </w:style>
  <w:style w:type="paragraph" w:styleId="a6">
    <w:name w:val="Balloon Text"/>
    <w:basedOn w:val="a"/>
    <w:link w:val="a7"/>
    <w:rsid w:val="000C22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22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22C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nhideWhenUsed/>
    <w:rsid w:val="000C222C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0C2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222C"/>
    <w:rPr>
      <w:rFonts w:ascii="Courier New" w:hAnsi="Courier New" w:cs="Courier New"/>
    </w:rPr>
  </w:style>
  <w:style w:type="paragraph" w:styleId="a4">
    <w:name w:val="Normal (Web)"/>
    <w:basedOn w:val="a"/>
    <w:unhideWhenUsed/>
    <w:rsid w:val="000C222C"/>
    <w:rPr>
      <w:rFonts w:ascii="Verdana" w:hAnsi="Verdana"/>
      <w:sz w:val="15"/>
      <w:szCs w:val="15"/>
    </w:rPr>
  </w:style>
  <w:style w:type="paragraph" w:styleId="2">
    <w:name w:val="Body Text 2"/>
    <w:basedOn w:val="a"/>
    <w:link w:val="20"/>
    <w:unhideWhenUsed/>
    <w:rsid w:val="000C22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C222C"/>
    <w:rPr>
      <w:sz w:val="24"/>
      <w:szCs w:val="24"/>
    </w:rPr>
  </w:style>
  <w:style w:type="paragraph" w:customStyle="1" w:styleId="s1">
    <w:name w:val="s_1"/>
    <w:basedOn w:val="a"/>
    <w:rsid w:val="000C222C"/>
    <w:pPr>
      <w:spacing w:before="100" w:beforeAutospacing="1" w:after="100" w:afterAutospacing="1"/>
    </w:pPr>
  </w:style>
  <w:style w:type="paragraph" w:customStyle="1" w:styleId="s16">
    <w:name w:val="s_16"/>
    <w:basedOn w:val="a"/>
    <w:rsid w:val="000C222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C222C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0C222C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222C"/>
    <w:pPr>
      <w:shd w:val="clear" w:color="auto" w:fill="FFFFFF"/>
      <w:spacing w:line="238" w:lineRule="exact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0C222C"/>
  </w:style>
  <w:style w:type="character" w:customStyle="1" w:styleId="a5">
    <w:name w:val="Основной текст + Курсив"/>
    <w:rsid w:val="000C222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s10">
    <w:name w:val="s_10"/>
    <w:rsid w:val="000C222C"/>
  </w:style>
  <w:style w:type="paragraph" w:styleId="a6">
    <w:name w:val="Balloon Text"/>
    <w:basedOn w:val="a"/>
    <w:link w:val="a7"/>
    <w:rsid w:val="000C22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2017-07-07T11:08:00Z</cp:lastPrinted>
  <dcterms:created xsi:type="dcterms:W3CDTF">2017-07-07T11:02:00Z</dcterms:created>
  <dcterms:modified xsi:type="dcterms:W3CDTF">2017-08-16T07:33:00Z</dcterms:modified>
</cp:coreProperties>
</file>